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244"/>
        <w:gridCol w:w="1418"/>
        <w:gridCol w:w="3544"/>
      </w:tblGrid>
      <w:tr w:rsidR="00380802" w:rsidRPr="007A2B4F" w:rsidTr="004B2932">
        <w:tc>
          <w:tcPr>
            <w:tcW w:w="421" w:type="dxa"/>
            <w:shd w:val="pct10" w:color="auto" w:fill="auto"/>
          </w:tcPr>
          <w:p w:rsidR="00380802" w:rsidRPr="007A2B4F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10" w:color="auto" w:fill="auto"/>
          </w:tcPr>
          <w:p w:rsidR="00380802" w:rsidRPr="007A2B4F" w:rsidRDefault="00EF15B7" w:rsidP="00AB4C9A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A519A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Questionnaire</w:t>
            </w:r>
            <w:r w:rsidR="00742D1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Supply Chain Magazine : TOP 125</w:t>
            </w:r>
            <w:bookmarkStart w:id="0" w:name="_GoBack"/>
            <w:bookmarkEnd w:id="0"/>
            <w:r w:rsidRPr="00FA519A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d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es prestataires logistiques 2020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l’une des questions ne vous concerne p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as, indiquer </w:t>
            </w:r>
            <w:r w:rsidR="00501B08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NA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applicable).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Si vous ne souhaitez pas répondre à l’une des questions,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indiquer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NC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communiqué)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Nom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de la société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:rsidR="00380802" w:rsidRPr="00E06F4A" w:rsidRDefault="00E06F4A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06F4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GROUPE BLONDEL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Date de création</w:t>
            </w:r>
          </w:p>
        </w:tc>
        <w:tc>
          <w:tcPr>
            <w:tcW w:w="4962" w:type="dxa"/>
            <w:gridSpan w:val="2"/>
          </w:tcPr>
          <w:p w:rsidR="00380802" w:rsidRPr="00E06F4A" w:rsidRDefault="00E06F4A" w:rsidP="00C63CA2">
            <w:pPr>
              <w:spacing w:after="0"/>
              <w:contextualSpacing/>
              <w:rPr>
                <w:rFonts w:cs="Calibri"/>
                <w:color w:val="000000"/>
                <w:sz w:val="19"/>
                <w:szCs w:val="19"/>
              </w:rPr>
            </w:pPr>
            <w:r w:rsidRPr="00E06F4A">
              <w:rPr>
                <w:rFonts w:cs="Calibri"/>
                <w:color w:val="000000"/>
                <w:sz w:val="19"/>
                <w:szCs w:val="19"/>
              </w:rPr>
              <w:t>1956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Principaux actionnaires</w:t>
            </w:r>
          </w:p>
        </w:tc>
        <w:tc>
          <w:tcPr>
            <w:tcW w:w="4962" w:type="dxa"/>
            <w:gridSpan w:val="2"/>
          </w:tcPr>
          <w:p w:rsidR="00380802" w:rsidRPr="00E06F4A" w:rsidRDefault="00E06F4A" w:rsidP="00C63CA2">
            <w:pPr>
              <w:spacing w:after="0"/>
              <w:contextualSpacing/>
              <w:rPr>
                <w:rFonts w:cs="Calibri"/>
                <w:color w:val="000000"/>
                <w:sz w:val="19"/>
                <w:szCs w:val="19"/>
                <w:lang w:val="en-GB"/>
              </w:rPr>
            </w:pPr>
            <w:r w:rsidRPr="00E06F4A">
              <w:rPr>
                <w:rFonts w:cs="Calibri"/>
                <w:sz w:val="19"/>
                <w:szCs w:val="19"/>
              </w:rPr>
              <w:t>Famille Blondel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Localisa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tion du siège social de l’entreprise</w:t>
            </w:r>
          </w:p>
        </w:tc>
        <w:tc>
          <w:tcPr>
            <w:tcW w:w="4962" w:type="dxa"/>
            <w:gridSpan w:val="2"/>
          </w:tcPr>
          <w:p w:rsidR="00380802" w:rsidRPr="00E06F4A" w:rsidRDefault="00E06F4A" w:rsidP="00C63CA2">
            <w:pPr>
              <w:spacing w:after="0"/>
              <w:contextualSpacing/>
              <w:rPr>
                <w:rFonts w:cs="Calibri"/>
                <w:color w:val="000000"/>
                <w:sz w:val="19"/>
                <w:szCs w:val="19"/>
              </w:rPr>
            </w:pPr>
            <w:r w:rsidRPr="00E06F4A">
              <w:rPr>
                <w:rFonts w:cs="Calibri"/>
                <w:sz w:val="19"/>
                <w:szCs w:val="19"/>
              </w:rPr>
              <w:t>Saint-Quentin (02)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 du 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dirigeant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(et photo en </w:t>
            </w:r>
            <w:r w:rsidR="0096241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pièce jointe </w:t>
            </w:r>
            <w:r w:rsidR="004417E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possible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:rsidR="00380802" w:rsidRPr="00E06F4A" w:rsidRDefault="00E06F4A" w:rsidP="00C63CA2">
            <w:pPr>
              <w:spacing w:after="0"/>
              <w:contextualSpacing/>
              <w:rPr>
                <w:rFonts w:cs="Calibri"/>
                <w:color w:val="000000"/>
                <w:sz w:val="19"/>
                <w:szCs w:val="19"/>
              </w:rPr>
            </w:pPr>
            <w:r w:rsidRPr="00E06F4A">
              <w:rPr>
                <w:rFonts w:cs="Calibri"/>
                <w:sz w:val="19"/>
                <w:szCs w:val="19"/>
              </w:rPr>
              <w:t>Grégoire Blondel</w:t>
            </w:r>
          </w:p>
        </w:tc>
      </w:tr>
      <w:tr w:rsidR="00E64CAF" w:rsidRPr="007A2B4F" w:rsidTr="004B2932">
        <w:tc>
          <w:tcPr>
            <w:tcW w:w="421" w:type="dxa"/>
          </w:tcPr>
          <w:p w:rsidR="00E64CAF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6</w:t>
            </w:r>
          </w:p>
        </w:tc>
        <w:tc>
          <w:tcPr>
            <w:tcW w:w="5244" w:type="dxa"/>
          </w:tcPr>
          <w:p w:rsidR="00E64CAF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total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de </w:t>
            </w:r>
            <w:r w:rsidR="00501B08"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salariés </w:t>
            </w:r>
            <w:r w:rsidR="002F60A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à fin 2019</w:t>
            </w:r>
          </w:p>
        </w:tc>
        <w:tc>
          <w:tcPr>
            <w:tcW w:w="4962" w:type="dxa"/>
            <w:gridSpan w:val="2"/>
          </w:tcPr>
          <w:p w:rsidR="00E64CAF" w:rsidRPr="00E06F4A" w:rsidRDefault="00E06F4A" w:rsidP="00C63CA2">
            <w:pPr>
              <w:spacing w:after="0"/>
              <w:contextualSpacing/>
              <w:rPr>
                <w:rFonts w:cs="Calibri"/>
                <w:color w:val="000000"/>
                <w:sz w:val="19"/>
                <w:szCs w:val="19"/>
              </w:rPr>
            </w:pPr>
            <w:r w:rsidRPr="00E06F4A">
              <w:rPr>
                <w:rFonts w:cs="Calibri"/>
                <w:color w:val="000000"/>
                <w:sz w:val="19"/>
                <w:szCs w:val="19"/>
              </w:rPr>
              <w:t>2 300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E64CAF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7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Type d’acteur</w:t>
            </w:r>
          </w:p>
          <w:p w:rsidR="00380802" w:rsidRPr="00EE612C" w:rsidRDefault="00D82668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prestataire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logistique global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,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à l’échelle mondiale (O/N)</w:t>
            </w:r>
          </w:p>
          <w:p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</w:t>
            </w:r>
            <w:r w:rsidR="00EC34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présent 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 niveau Europe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</w:p>
          <w:p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à l’échelle </w:t>
            </w:r>
            <w:r w:rsidR="002F60A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de l’Hexagone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:rsidR="00B95BF7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estataire logistique plutôt régional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:rsidR="00A70D5E" w:rsidRPr="00EE612C" w:rsidRDefault="00A70D5E" w:rsidP="00C63CA2">
            <w:pPr>
              <w:spacing w:after="0"/>
              <w:ind w:left="600" w:hanging="141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Précisez la</w:t>
            </w:r>
            <w:r w:rsidR="00C87C39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ou les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région</w:t>
            </w:r>
            <w:r w:rsidR="00C87C39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</w:t>
            </w:r>
          </w:p>
          <w:p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Autre </w:t>
            </w:r>
            <w:r w:rsidR="00C708F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profil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(précisez)</w:t>
            </w:r>
          </w:p>
        </w:tc>
        <w:tc>
          <w:tcPr>
            <w:tcW w:w="4962" w:type="dxa"/>
            <w:gridSpan w:val="2"/>
          </w:tcPr>
          <w:p w:rsidR="00380802" w:rsidRPr="00E06F4A" w:rsidRDefault="00380802" w:rsidP="00C63CA2">
            <w:pPr>
              <w:contextualSpacing/>
              <w:rPr>
                <w:rFonts w:cs="Calibri"/>
                <w:color w:val="000000"/>
                <w:sz w:val="19"/>
                <w:szCs w:val="19"/>
              </w:rPr>
            </w:pPr>
          </w:p>
          <w:p w:rsidR="00380802" w:rsidRPr="00E06F4A" w:rsidRDefault="00E06F4A" w:rsidP="00C63CA2">
            <w:pPr>
              <w:contextualSpacing/>
              <w:rPr>
                <w:rFonts w:cs="Calibri"/>
                <w:color w:val="000000"/>
                <w:sz w:val="19"/>
                <w:szCs w:val="19"/>
              </w:rPr>
            </w:pPr>
            <w:r w:rsidRPr="00E06F4A">
              <w:rPr>
                <w:rFonts w:cs="Calibri"/>
                <w:color w:val="000000"/>
                <w:sz w:val="19"/>
                <w:szCs w:val="19"/>
              </w:rPr>
              <w:t>Non</w:t>
            </w:r>
          </w:p>
          <w:p w:rsidR="00380802" w:rsidRPr="00E06F4A" w:rsidRDefault="00E06F4A" w:rsidP="00C63CA2">
            <w:pPr>
              <w:contextualSpacing/>
              <w:rPr>
                <w:rFonts w:cs="Calibri"/>
                <w:color w:val="000000"/>
                <w:sz w:val="19"/>
                <w:szCs w:val="19"/>
              </w:rPr>
            </w:pPr>
            <w:r w:rsidRPr="00E06F4A">
              <w:rPr>
                <w:rFonts w:cs="Calibri"/>
                <w:color w:val="000000"/>
                <w:sz w:val="19"/>
                <w:szCs w:val="19"/>
              </w:rPr>
              <w:t>Oui</w:t>
            </w:r>
          </w:p>
          <w:p w:rsidR="00380802" w:rsidRPr="00E06F4A" w:rsidRDefault="00E06F4A" w:rsidP="00C63CA2">
            <w:pPr>
              <w:contextualSpacing/>
              <w:rPr>
                <w:rFonts w:cs="Calibri"/>
                <w:color w:val="000000"/>
                <w:sz w:val="19"/>
                <w:szCs w:val="19"/>
              </w:rPr>
            </w:pPr>
            <w:r w:rsidRPr="00E06F4A">
              <w:rPr>
                <w:rFonts w:cs="Calibri"/>
                <w:color w:val="000000"/>
                <w:sz w:val="19"/>
                <w:szCs w:val="19"/>
              </w:rPr>
              <w:t>Oui</w:t>
            </w:r>
          </w:p>
          <w:p w:rsidR="00C63CA2" w:rsidRPr="00E06F4A" w:rsidRDefault="00E06F4A" w:rsidP="00C63CA2">
            <w:pPr>
              <w:contextualSpacing/>
              <w:rPr>
                <w:rFonts w:cs="Calibri"/>
                <w:color w:val="000000"/>
                <w:sz w:val="19"/>
                <w:szCs w:val="19"/>
              </w:rPr>
            </w:pPr>
            <w:r w:rsidRPr="00E06F4A">
              <w:rPr>
                <w:rFonts w:cs="Calibri"/>
                <w:color w:val="000000"/>
                <w:sz w:val="19"/>
                <w:szCs w:val="19"/>
              </w:rPr>
              <w:t>Oui</w:t>
            </w:r>
          </w:p>
          <w:p w:rsidR="00C63CA2" w:rsidRPr="00E06F4A" w:rsidRDefault="00E06F4A" w:rsidP="00C63CA2">
            <w:pPr>
              <w:contextualSpacing/>
              <w:rPr>
                <w:rFonts w:cs="Calibri"/>
                <w:color w:val="000000"/>
                <w:sz w:val="19"/>
                <w:szCs w:val="19"/>
              </w:rPr>
            </w:pPr>
            <w:r w:rsidRPr="00E06F4A">
              <w:rPr>
                <w:rFonts w:cs="Calibri"/>
                <w:color w:val="000000"/>
                <w:sz w:val="19"/>
                <w:szCs w:val="19"/>
              </w:rPr>
              <w:t>Hauts-de-France, Centre, Nouvelle Aquitaine, Pays de la Loire, Occitanie, Bourgogne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E64CAF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8</w:t>
            </w:r>
          </w:p>
        </w:tc>
        <w:tc>
          <w:tcPr>
            <w:tcW w:w="5244" w:type="dxa"/>
          </w:tcPr>
          <w:p w:rsidR="00380802" w:rsidRPr="00EE612C" w:rsidRDefault="00626D47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Chiffre d’affaires 2019 (toutes activités)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 (évolution p/r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 niveau global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? (évolution 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p/r à 2018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:rsidR="00380802" w:rsidRPr="00E06F4A" w:rsidRDefault="00E06F4A" w:rsidP="00E06F4A">
            <w:pPr>
              <w:spacing w:after="0"/>
              <w:contextualSpacing/>
              <w:rPr>
                <w:rFonts w:cs="Calibri"/>
                <w:color w:val="000000"/>
                <w:sz w:val="19"/>
                <w:szCs w:val="19"/>
              </w:rPr>
            </w:pPr>
            <w:r w:rsidRPr="00E06F4A">
              <w:rPr>
                <w:rFonts w:cs="Calibri"/>
                <w:color w:val="000000"/>
                <w:sz w:val="19"/>
                <w:szCs w:val="19"/>
              </w:rPr>
              <w:t>240 M€</w:t>
            </w:r>
          </w:p>
          <w:p w:rsidR="00380802" w:rsidRPr="00E06F4A" w:rsidRDefault="00380802" w:rsidP="00C63CA2">
            <w:pPr>
              <w:spacing w:after="0"/>
              <w:contextualSpacing/>
              <w:rPr>
                <w:rFonts w:cs="Calibri"/>
                <w:color w:val="000000"/>
                <w:sz w:val="19"/>
                <w:szCs w:val="19"/>
              </w:rPr>
            </w:pPr>
          </w:p>
          <w:p w:rsidR="00C63CA2" w:rsidRPr="00E06F4A" w:rsidRDefault="00C63CA2" w:rsidP="00C63CA2">
            <w:pPr>
              <w:spacing w:after="0"/>
              <w:contextualSpacing/>
              <w:rPr>
                <w:rFonts w:cs="Calibri"/>
                <w:color w:val="000000"/>
                <w:sz w:val="19"/>
                <w:szCs w:val="19"/>
              </w:rPr>
            </w:pPr>
          </w:p>
        </w:tc>
      </w:tr>
      <w:tr w:rsidR="00380802" w:rsidRPr="007A2B4F" w:rsidTr="00C63CA2">
        <w:trPr>
          <w:trHeight w:val="1427"/>
        </w:trPr>
        <w:tc>
          <w:tcPr>
            <w:tcW w:w="421" w:type="dxa"/>
          </w:tcPr>
          <w:p w:rsidR="00380802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9</w:t>
            </w:r>
          </w:p>
        </w:tc>
        <w:tc>
          <w:tcPr>
            <w:tcW w:w="5244" w:type="dxa"/>
          </w:tcPr>
          <w:p w:rsidR="00380802" w:rsidRPr="00EE612C" w:rsidRDefault="000D4624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FF0000"/>
                <w:sz w:val="19"/>
                <w:szCs w:val="19"/>
              </w:rPr>
            </w:pPr>
            <w:r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CA</w:t>
            </w:r>
            <w:r w:rsidR="00762C04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2019</w:t>
            </w:r>
            <w:r w:rsidR="00380802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réalisé </w:t>
            </w:r>
            <w:r w:rsidR="00380802" w:rsidRPr="00C708F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en logistique</w:t>
            </w:r>
            <w:r w:rsidR="00AA71F9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</w:t>
            </w:r>
            <w:r w:rsidR="00AA71F9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(</w:t>
            </w:r>
            <w:r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y compris </w:t>
            </w:r>
            <w:r w:rsidR="004A5D8B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l’activité transport</w:t>
            </w:r>
            <w:r w:rsidR="0077154E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 </w:t>
            </w:r>
            <w:r w:rsidR="00D82668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quand elle est </w:t>
            </w:r>
            <w:r w:rsidR="004A5D8B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directement liée aux contrats logistiques</w:t>
            </w:r>
            <w:r w:rsidR="00AA71F9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)</w:t>
            </w:r>
          </w:p>
          <w:p w:rsidR="00D11390" w:rsidRPr="00EE612C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FF0000"/>
                <w:sz w:val="19"/>
                <w:szCs w:val="19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C</w:t>
            </w:r>
            <w:r w:rsidR="00D11390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e classe</w:t>
            </w:r>
            <w:r w:rsidR="009807DF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ment est é</w:t>
            </w:r>
            <w:r w:rsidR="00026B53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tabli</w:t>
            </w:r>
            <w:r w:rsidR="009807DF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 xml:space="preserve"> sur la base du CA LOGISTIQUE FRANCE</w:t>
            </w:r>
          </w:p>
          <w:p w:rsidR="0099607A" w:rsidRDefault="009960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 ? (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évolution p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Monde</w:t>
            </w:r>
            <w:r w:rsidR="00A70D5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? (évolution</w:t>
            </w:r>
            <w:r w:rsidR="00026B53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p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:rsidR="00380802" w:rsidRPr="00E06F4A" w:rsidRDefault="00380802" w:rsidP="00C63CA2">
            <w:pPr>
              <w:spacing w:after="0"/>
              <w:contextualSpacing/>
              <w:rPr>
                <w:rFonts w:cs="Calibri"/>
                <w:color w:val="000000"/>
                <w:sz w:val="24"/>
                <w:szCs w:val="24"/>
              </w:rPr>
            </w:pPr>
          </w:p>
          <w:p w:rsidR="00762C04" w:rsidRPr="00E06F4A" w:rsidRDefault="00762C04" w:rsidP="00C63CA2">
            <w:pPr>
              <w:spacing w:after="0"/>
              <w:contextualSpacing/>
              <w:rPr>
                <w:rFonts w:cs="Calibri"/>
                <w:color w:val="000000"/>
                <w:sz w:val="19"/>
                <w:szCs w:val="19"/>
              </w:rPr>
            </w:pPr>
          </w:p>
          <w:p w:rsidR="00E06F4A" w:rsidRPr="00E06F4A" w:rsidRDefault="00E06F4A" w:rsidP="00E06F4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E06F4A">
              <w:rPr>
                <w:rFonts w:cs="Calibri"/>
                <w:sz w:val="19"/>
                <w:szCs w:val="19"/>
              </w:rPr>
              <w:t>Monde : 90 M€ (+</w:t>
            </w:r>
            <w:r w:rsidR="00D80C22">
              <w:rPr>
                <w:rFonts w:cs="Calibri"/>
                <w:sz w:val="19"/>
                <w:szCs w:val="19"/>
              </w:rPr>
              <w:t xml:space="preserve"> </w:t>
            </w:r>
            <w:r w:rsidRPr="00E06F4A">
              <w:rPr>
                <w:rFonts w:cs="Calibri"/>
                <w:sz w:val="19"/>
                <w:szCs w:val="19"/>
              </w:rPr>
              <w:t>29</w:t>
            </w:r>
            <w:r w:rsidR="001C7744">
              <w:rPr>
                <w:rFonts w:cs="Calibri"/>
                <w:sz w:val="19"/>
                <w:szCs w:val="19"/>
              </w:rPr>
              <w:t xml:space="preserve"> </w:t>
            </w:r>
            <w:r w:rsidRPr="00E06F4A">
              <w:rPr>
                <w:rFonts w:cs="Calibri"/>
                <w:sz w:val="19"/>
                <w:szCs w:val="19"/>
              </w:rPr>
              <w:t>M€ versus 2018)</w:t>
            </w:r>
          </w:p>
          <w:p w:rsidR="00762C04" w:rsidRPr="00E06F4A" w:rsidRDefault="00E06F4A" w:rsidP="00E06F4A">
            <w:pPr>
              <w:spacing w:after="0"/>
              <w:contextualSpacing/>
              <w:rPr>
                <w:rFonts w:cs="Calibri"/>
                <w:color w:val="000000"/>
                <w:sz w:val="19"/>
                <w:szCs w:val="19"/>
              </w:rPr>
            </w:pPr>
            <w:r w:rsidRPr="00E06F4A">
              <w:rPr>
                <w:rFonts w:cs="Calibri"/>
                <w:sz w:val="19"/>
                <w:szCs w:val="19"/>
              </w:rPr>
              <w:t>France : 83</w:t>
            </w:r>
            <w:r w:rsidR="00D80C22">
              <w:rPr>
                <w:rFonts w:cs="Calibri"/>
                <w:sz w:val="19"/>
                <w:szCs w:val="19"/>
              </w:rPr>
              <w:t xml:space="preserve"> M€</w:t>
            </w:r>
          </w:p>
          <w:p w:rsidR="00762C04" w:rsidRPr="00E06F4A" w:rsidRDefault="00762C04" w:rsidP="00C63CA2">
            <w:pPr>
              <w:spacing w:after="0"/>
              <w:contextualSpacing/>
              <w:rPr>
                <w:rFonts w:cs="Calibri"/>
                <w:color w:val="000000"/>
                <w:sz w:val="19"/>
                <w:szCs w:val="19"/>
              </w:rPr>
            </w:pPr>
          </w:p>
          <w:p w:rsidR="00380802" w:rsidRPr="00E06F4A" w:rsidRDefault="00380802" w:rsidP="00C63CA2">
            <w:pPr>
              <w:spacing w:after="0"/>
              <w:contextualSpacing/>
              <w:rPr>
                <w:rFonts w:cs="Calibri"/>
                <w:color w:val="000000"/>
                <w:sz w:val="19"/>
                <w:szCs w:val="19"/>
              </w:rPr>
            </w:pPr>
          </w:p>
        </w:tc>
      </w:tr>
      <w:tr w:rsidR="00E87401" w:rsidRPr="007A2B4F" w:rsidTr="004B2932">
        <w:tc>
          <w:tcPr>
            <w:tcW w:w="421" w:type="dxa"/>
          </w:tcPr>
          <w:p w:rsidR="00E87401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244" w:type="dxa"/>
          </w:tcPr>
          <w:p w:rsidR="00E87401" w:rsidRPr="00EE612C" w:rsidRDefault="001D72F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Nombre de pays (hors France)</w:t>
            </w:r>
            <w:r w:rsidR="00E8740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dans lequel vous êtes présent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="00E8740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au travers de l’exploitation d’au moins un entrepôt</w:t>
            </w:r>
          </w:p>
          <w:p w:rsidR="00E87401" w:rsidRPr="00EE612C" w:rsidRDefault="00E87401" w:rsidP="00C63CA2">
            <w:pPr>
              <w:numPr>
                <w:ilvl w:val="0"/>
                <w:numId w:val="8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Quels pays ?</w:t>
            </w:r>
          </w:p>
        </w:tc>
        <w:tc>
          <w:tcPr>
            <w:tcW w:w="4962" w:type="dxa"/>
            <w:gridSpan w:val="2"/>
          </w:tcPr>
          <w:p w:rsidR="00E87401" w:rsidRDefault="00E8740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BD66CC" w:rsidRPr="00EE612C" w:rsidRDefault="00E06F4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Tunisie, Maroc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244" w:type="dxa"/>
          </w:tcPr>
          <w:p w:rsidR="00380802" w:rsidRPr="0081102F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Faits</w:t>
            </w:r>
            <w:r w:rsidR="00002DF1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marquants de la </w:t>
            </w:r>
            <w:r w:rsidR="00F072BD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société </w:t>
            </w:r>
            <w:r w:rsidR="00F50467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sur 201</w:t>
            </w:r>
            <w:r w:rsidR="00BD66CC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9</w:t>
            </w:r>
            <w:r w:rsidR="00F50467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-20</w:t>
            </w:r>
            <w:r w:rsidR="00BD66CC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20</w:t>
            </w:r>
          </w:p>
          <w:p w:rsidR="00F50467" w:rsidRPr="00EE612C" w:rsidRDefault="00B304D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(ouverture de site, 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nouvelles offres/prestations,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déploiement d’outil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/solution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, </w:t>
            </w:r>
            <w:r w:rsidR="00BD66C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fusion/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acquisition, signature significative,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développement à l’international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etc</w:t>
            </w:r>
            <w:r w:rsidR="00CC781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:rsidR="00E06F4A" w:rsidRPr="00E06F4A" w:rsidRDefault="00E06F4A" w:rsidP="00E06F4A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E06F4A">
              <w:rPr>
                <w:rFonts w:cs="Calibri"/>
                <w:sz w:val="19"/>
                <w:szCs w:val="19"/>
              </w:rPr>
              <w:t>Croissance externe en octobre 2019 acquisition de Régis</w:t>
            </w:r>
          </w:p>
          <w:p w:rsidR="00E06F4A" w:rsidRPr="00E06F4A" w:rsidRDefault="00E06F4A" w:rsidP="00E06F4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Martelet (Dijon/</w:t>
            </w:r>
            <w:r w:rsidRPr="00E06F4A">
              <w:rPr>
                <w:rFonts w:cs="Calibri"/>
                <w:sz w:val="19"/>
                <w:szCs w:val="19"/>
              </w:rPr>
              <w:t>21) spécialiste du e-commerce</w:t>
            </w:r>
          </w:p>
          <w:p w:rsidR="00E06F4A" w:rsidRPr="00E06F4A" w:rsidRDefault="00E06F4A" w:rsidP="00E06F4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E06F4A">
              <w:rPr>
                <w:rFonts w:cs="Calibri"/>
                <w:sz w:val="19"/>
                <w:szCs w:val="19"/>
              </w:rPr>
              <w:t>- Réception Hub logistique de 3.000 m² en région</w:t>
            </w:r>
          </w:p>
          <w:p w:rsidR="00E06F4A" w:rsidRPr="00E06F4A" w:rsidRDefault="00E06F4A" w:rsidP="00E06F4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E06F4A">
              <w:rPr>
                <w:rFonts w:cs="Calibri"/>
                <w:sz w:val="19"/>
                <w:szCs w:val="19"/>
              </w:rPr>
              <w:t>Bordelaise</w:t>
            </w:r>
          </w:p>
          <w:p w:rsidR="00E06F4A" w:rsidRPr="00E06F4A" w:rsidRDefault="00E06F4A" w:rsidP="00E06F4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E06F4A">
              <w:rPr>
                <w:rFonts w:cs="Calibri"/>
                <w:sz w:val="19"/>
                <w:szCs w:val="19"/>
              </w:rPr>
              <w:t>- Mise en place plaque transport région Saint Nazaire</w:t>
            </w:r>
          </w:p>
          <w:p w:rsidR="00E06F4A" w:rsidRPr="00E06F4A" w:rsidRDefault="00E06F4A" w:rsidP="00E06F4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 xml:space="preserve">- </w:t>
            </w:r>
            <w:r w:rsidRPr="00E06F4A">
              <w:rPr>
                <w:rFonts w:cs="Calibri"/>
                <w:sz w:val="19"/>
                <w:szCs w:val="19"/>
              </w:rPr>
              <w:t>Ouverture plaque transport région Toulousaine sur</w:t>
            </w:r>
          </w:p>
          <w:p w:rsidR="00E06F4A" w:rsidRPr="00E06F4A" w:rsidRDefault="00E06F4A" w:rsidP="00E06F4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E06F4A">
              <w:rPr>
                <w:rFonts w:cs="Calibri"/>
                <w:sz w:val="19"/>
                <w:szCs w:val="19"/>
              </w:rPr>
              <w:t>6</w:t>
            </w:r>
            <w:r w:rsidR="00F73CCA">
              <w:rPr>
                <w:rFonts w:cs="Calibri"/>
                <w:sz w:val="19"/>
                <w:szCs w:val="19"/>
              </w:rPr>
              <w:t> </w:t>
            </w:r>
            <w:r w:rsidRPr="00E06F4A">
              <w:rPr>
                <w:rFonts w:cs="Calibri"/>
                <w:sz w:val="19"/>
                <w:szCs w:val="19"/>
              </w:rPr>
              <w:t>000</w:t>
            </w:r>
            <w:r w:rsidR="00F73CCA">
              <w:rPr>
                <w:rFonts w:cs="Calibri"/>
                <w:sz w:val="19"/>
                <w:szCs w:val="19"/>
              </w:rPr>
              <w:t xml:space="preserve"> </w:t>
            </w:r>
            <w:r w:rsidRPr="00E06F4A">
              <w:rPr>
                <w:rFonts w:cs="Calibri"/>
                <w:sz w:val="19"/>
                <w:szCs w:val="19"/>
              </w:rPr>
              <w:t>m² de surface d’entreposage et crossdock</w:t>
            </w:r>
          </w:p>
          <w:p w:rsidR="00E06F4A" w:rsidRPr="00E06F4A" w:rsidRDefault="00E06F4A" w:rsidP="00E06F4A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E06F4A">
              <w:rPr>
                <w:rFonts w:cs="Calibri"/>
                <w:sz w:val="19"/>
                <w:szCs w:val="19"/>
              </w:rPr>
              <w:t>Mise en production d’activités de logistique industrielle</w:t>
            </w:r>
          </w:p>
          <w:p w:rsidR="00E06F4A" w:rsidRPr="00E06F4A" w:rsidRDefault="00E06F4A" w:rsidP="00E06F4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E06F4A">
              <w:rPr>
                <w:rFonts w:cs="Calibri"/>
                <w:sz w:val="19"/>
                <w:szCs w:val="19"/>
              </w:rPr>
              <w:t>pour le compte d’un client aéro défense.</w:t>
            </w:r>
          </w:p>
          <w:p w:rsidR="00E06F4A" w:rsidRPr="00E06F4A" w:rsidRDefault="00E06F4A" w:rsidP="00E06F4A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E06F4A">
              <w:rPr>
                <w:rFonts w:cs="Calibri"/>
                <w:sz w:val="19"/>
                <w:szCs w:val="19"/>
              </w:rPr>
              <w:t>Déploiement du programme d’innovation Blondel 4.0</w:t>
            </w:r>
          </w:p>
          <w:p w:rsidR="00380802" w:rsidRPr="00E06F4A" w:rsidRDefault="00F73CCA" w:rsidP="00E06F4A">
            <w:pPr>
              <w:spacing w:after="0"/>
              <w:contextualSpacing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pour un investissement de 1,</w:t>
            </w:r>
            <w:r w:rsidR="00E06F4A" w:rsidRPr="00E06F4A">
              <w:rPr>
                <w:rFonts w:cs="Calibri"/>
                <w:sz w:val="19"/>
                <w:szCs w:val="19"/>
              </w:rPr>
              <w:t>5</w:t>
            </w:r>
            <w:r w:rsidR="00E06F4A">
              <w:rPr>
                <w:rFonts w:cs="Calibri"/>
                <w:sz w:val="19"/>
                <w:szCs w:val="19"/>
              </w:rPr>
              <w:t xml:space="preserve"> </w:t>
            </w:r>
            <w:r w:rsidR="00E06F4A" w:rsidRPr="00E06F4A">
              <w:rPr>
                <w:rFonts w:cs="Calibri"/>
                <w:sz w:val="19"/>
                <w:szCs w:val="19"/>
              </w:rPr>
              <w:t>M€</w:t>
            </w:r>
          </w:p>
          <w:p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  <w:shd w:val="pct5" w:color="auto" w:fill="auto"/>
          </w:tcPr>
          <w:p w:rsidR="00380802" w:rsidRPr="00EE612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:rsidR="00380802" w:rsidRPr="0095086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Activité logistique en </w:t>
            </w:r>
            <w:r w:rsidR="009D162B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France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562A9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6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304D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</w:t>
            </w:r>
            <w:r w:rsidRPr="003C6AD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urface</w:t>
            </w:r>
            <w:r w:rsidRP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d’entreposage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en </w:t>
            </w:r>
            <w:r w:rsidR="00EC34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France</w:t>
            </w:r>
          </w:p>
        </w:tc>
        <w:tc>
          <w:tcPr>
            <w:tcW w:w="3544" w:type="dxa"/>
          </w:tcPr>
          <w:p w:rsidR="00380802" w:rsidRPr="00EE612C" w:rsidRDefault="00E06F4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350 000 m²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562A95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13</w:t>
            </w:r>
          </w:p>
        </w:tc>
        <w:tc>
          <w:tcPr>
            <w:tcW w:w="66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245FA5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Nombre d’entrepôts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en </w:t>
            </w:r>
            <w:r w:rsidR="00EC34E3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France</w:t>
            </w:r>
          </w:p>
          <w:p w:rsidR="00811908" w:rsidRPr="00EE612C" w:rsidRDefault="00811908" w:rsidP="00C63CA2">
            <w:pPr>
              <w:spacing w:after="0"/>
              <w:ind w:left="33"/>
              <w:contextualSpacing/>
              <w:rPr>
                <w:rFonts w:asciiTheme="minorHAnsi" w:hAnsiTheme="minorHAnsi" w:cstheme="minorHAnsi"/>
                <w:bCs/>
                <w:iCs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>Indiquez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le cas échéant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la ou les régions dans lesquelles votre activité l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ogistique se concentre</w:t>
            </w:r>
          </w:p>
        </w:tc>
        <w:tc>
          <w:tcPr>
            <w:tcW w:w="3544" w:type="dxa"/>
          </w:tcPr>
          <w:p w:rsidR="00380802" w:rsidRDefault="00E06F4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25</w:t>
            </w:r>
          </w:p>
          <w:p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57C35" w:rsidRPr="007A2B4F" w:rsidTr="004B2932">
        <w:tc>
          <w:tcPr>
            <w:tcW w:w="421" w:type="dxa"/>
          </w:tcPr>
          <w:p w:rsidR="00357C35" w:rsidRPr="00EE612C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662" w:type="dxa"/>
            <w:gridSpan w:val="2"/>
          </w:tcPr>
          <w:p w:rsidR="00357C35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Disposez-vous en France de sites automatisés </w:t>
            </w:r>
            <w:r w:rsidR="006748D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(au moins partiellement)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</w:t>
            </w:r>
          </w:p>
          <w:p w:rsidR="00357C35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combien ?</w:t>
            </w:r>
          </w:p>
          <w:p w:rsidR="00C50709" w:rsidRPr="00EE612C" w:rsidRDefault="00357C35" w:rsidP="00245FA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Pouvez-vous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mentionner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un ou plusieurs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projet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récent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d’automatisation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?</w:t>
            </w:r>
            <w:r w:rsidR="00B462A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C6AD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(quel site, quel type de solution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…</w:t>
            </w:r>
            <w:r w:rsidR="00B462A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3544" w:type="dxa"/>
          </w:tcPr>
          <w:p w:rsidR="00357C35" w:rsidRDefault="00E06F4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BD66CC" w:rsidRDefault="00E06F4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</w:t>
            </w:r>
          </w:p>
          <w:p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E560B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662" w:type="dxa"/>
            <w:gridSpan w:val="2"/>
          </w:tcPr>
          <w:p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de collaborateurs en France </w:t>
            </w:r>
            <w:r w:rsidRPr="00245FA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(en équivalent temps plein)</w:t>
            </w:r>
          </w:p>
          <w:p w:rsidR="006748D1" w:rsidRPr="00EE612C" w:rsidRDefault="006748D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:rsidR="00380802" w:rsidRDefault="00E06F4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885</w:t>
            </w:r>
          </w:p>
          <w:p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E560BA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66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3C6ADD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 xml:space="preserve">Secteurs de spécialisation </w:t>
            </w:r>
            <w:r w:rsidR="00830F5A" w:rsidRPr="003C6ADD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en logistique</w:t>
            </w:r>
            <w:r w:rsidR="00830F5A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(avec si possible leur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poids re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spectif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en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%)</w:t>
            </w:r>
          </w:p>
          <w:p w:rsidR="00380802" w:rsidRPr="00EE612C" w:rsidRDefault="001E542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Agroa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limentaire</w:t>
            </w:r>
          </w:p>
          <w:p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Aéronautique</w:t>
            </w:r>
          </w:p>
          <w:p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Automobile</w:t>
            </w:r>
          </w:p>
          <w:p w:rsidR="00962411" w:rsidRPr="00EE612C" w:rsidRDefault="0096241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Boissons</w:t>
            </w:r>
          </w:p>
          <w:p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Chimie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1703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1703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produit dangereux</w:t>
            </w:r>
          </w:p>
          <w:p w:rsidR="00380802" w:rsidRPr="00EE612C" w:rsidRDefault="008A6A17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E-commerce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Distribution spécialisée</w:t>
            </w:r>
          </w:p>
          <w:p w:rsidR="00002DF1" w:rsidRPr="00EE612C" w:rsidRDefault="00002DF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PGC</w:t>
            </w:r>
          </w:p>
          <w:p w:rsidR="00BB1DCE" w:rsidRPr="00EE612C" w:rsidRDefault="00BB1DC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Température dirigée (précisez éventuellement)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Grande distribution</w:t>
            </w:r>
          </w:p>
          <w:p w:rsidR="00962411" w:rsidRPr="00EE612C" w:rsidRDefault="001E542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High-</w:t>
            </w:r>
            <w:r w:rsidR="0096241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tech</w:t>
            </w:r>
          </w:p>
          <w:p w:rsidR="004417EE" w:rsidRPr="00EE612C" w:rsidRDefault="004417E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de chantier</w:t>
            </w:r>
          </w:p>
          <w:p w:rsidR="00962411" w:rsidRPr="00EE612C" w:rsidRDefault="0096241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indu</w:t>
            </w:r>
            <w:r w:rsidR="004417E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strielle in situ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Luxe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Parfums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cosmétique</w:t>
            </w:r>
          </w:p>
          <w:p w:rsidR="00380802" w:rsidRPr="00EE612C" w:rsidRDefault="00512A34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Produits pharmaceutiques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Textile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Vins et spiritueux</w:t>
            </w:r>
          </w:p>
          <w:p w:rsidR="00A70D5E" w:rsidRPr="00EE612C" w:rsidRDefault="00A70D5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Pièces détachées</w:t>
            </w:r>
          </w:p>
          <w:p w:rsidR="00512A34" w:rsidRPr="00EE612C" w:rsidRDefault="004417E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utres (précisez)</w:t>
            </w:r>
          </w:p>
          <w:p w:rsidR="00512A34" w:rsidRPr="00EE612C" w:rsidRDefault="00512A3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475FB9" w:rsidRPr="007A2B4F" w:rsidTr="004B2932">
        <w:tc>
          <w:tcPr>
            <w:tcW w:w="421" w:type="dxa"/>
          </w:tcPr>
          <w:p w:rsidR="00475FB9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17</w:t>
            </w:r>
          </w:p>
        </w:tc>
        <w:tc>
          <w:tcPr>
            <w:tcW w:w="6662" w:type="dxa"/>
            <w:gridSpan w:val="2"/>
          </w:tcPr>
          <w:p w:rsidR="00475FB9" w:rsidRPr="00EE612C" w:rsidRDefault="00962411" w:rsidP="009F758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Dans la liste ci-dessus, p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ouvez-vous</w:t>
            </w:r>
            <w:r w:rsidR="006748D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citer trois secteurs (maxi) pour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lesquels votre entreprise dispose d’un savoir-faire </w:t>
            </w:r>
            <w:r w:rsidR="009F758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logistique 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spécifique</w:t>
            </w:r>
            <w:r w:rsidR="009F758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</w:t>
            </w:r>
          </w:p>
        </w:tc>
        <w:tc>
          <w:tcPr>
            <w:tcW w:w="3544" w:type="dxa"/>
          </w:tcPr>
          <w:p w:rsidR="00E06F4A" w:rsidRPr="008757FE" w:rsidRDefault="00E06F4A" w:rsidP="00E06F4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8757FE">
              <w:rPr>
                <w:rFonts w:cs="Calibri"/>
                <w:sz w:val="19"/>
                <w:szCs w:val="19"/>
              </w:rPr>
              <w:t>Aéronautique, parfums/cosmétique,</w:t>
            </w:r>
          </w:p>
          <w:p w:rsidR="00475FB9" w:rsidRPr="008757FE" w:rsidRDefault="00E06F4A" w:rsidP="00E06F4A">
            <w:pPr>
              <w:spacing w:after="0"/>
              <w:contextualSpacing/>
              <w:rPr>
                <w:rFonts w:cs="Calibri"/>
                <w:color w:val="000000"/>
                <w:sz w:val="19"/>
                <w:szCs w:val="19"/>
              </w:rPr>
            </w:pPr>
            <w:r w:rsidRPr="008757FE">
              <w:rPr>
                <w:rFonts w:cs="Calibri"/>
                <w:sz w:val="19"/>
                <w:szCs w:val="19"/>
              </w:rPr>
              <w:t>agroalimentaire</w:t>
            </w:r>
          </w:p>
          <w:p w:rsidR="009D162B" w:rsidRPr="008757FE" w:rsidRDefault="009D162B" w:rsidP="00C63CA2">
            <w:pPr>
              <w:spacing w:after="0"/>
              <w:contextualSpacing/>
              <w:rPr>
                <w:rFonts w:cs="Calibr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662" w:type="dxa"/>
            <w:gridSpan w:val="2"/>
          </w:tcPr>
          <w:p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Vos cinq principales références clients en </w:t>
            </w:r>
            <w:r w:rsidR="00830F5A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France </w:t>
            </w:r>
            <w:r w:rsidR="00830F5A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</w:p>
          <w:p w:rsidR="00EB2352" w:rsidRPr="00EE612C" w:rsidRDefault="00EB235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:rsidR="00E06F4A" w:rsidRPr="008757FE" w:rsidRDefault="00E06F4A" w:rsidP="00E06F4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8757FE">
              <w:rPr>
                <w:rFonts w:cs="Calibri"/>
                <w:sz w:val="19"/>
                <w:szCs w:val="19"/>
              </w:rPr>
              <w:t>Airbus, Stelia, L’Oréal, Carrefour,</w:t>
            </w:r>
          </w:p>
          <w:p w:rsidR="00380802" w:rsidRPr="008757FE" w:rsidRDefault="00E06F4A" w:rsidP="00E06F4A">
            <w:pPr>
              <w:spacing w:after="0"/>
              <w:contextualSpacing/>
              <w:rPr>
                <w:rFonts w:cs="Calibri"/>
                <w:color w:val="000000"/>
                <w:sz w:val="19"/>
                <w:szCs w:val="19"/>
              </w:rPr>
            </w:pPr>
            <w:r w:rsidRPr="008757FE">
              <w:rPr>
                <w:rFonts w:cs="Calibri"/>
                <w:sz w:val="19"/>
                <w:szCs w:val="19"/>
              </w:rPr>
              <w:t>Nestlé</w:t>
            </w:r>
          </w:p>
          <w:p w:rsidR="009D162B" w:rsidRPr="008757FE" w:rsidRDefault="009D162B" w:rsidP="00C63CA2">
            <w:pPr>
              <w:spacing w:after="0"/>
              <w:contextualSpacing/>
              <w:rPr>
                <w:rFonts w:cs="Calibr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  <w:tcBorders>
              <w:bottom w:val="single" w:sz="4" w:space="0" w:color="000000"/>
            </w:tcBorders>
          </w:tcPr>
          <w:p w:rsidR="00380802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19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:rsidR="00380802" w:rsidRPr="00EE612C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Nouv</w:t>
            </w:r>
            <w:r w:rsidR="00A70D5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elles références signées en 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201</w:t>
            </w:r>
            <w:r w:rsidR="009F758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9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-20</w:t>
            </w:r>
            <w:r w:rsidR="009F758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830F5A" w:rsidRPr="00EE612C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en logistique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380802" w:rsidRPr="008757FE" w:rsidRDefault="00E06F4A" w:rsidP="00C63CA2">
            <w:pPr>
              <w:spacing w:after="0"/>
              <w:contextualSpacing/>
              <w:rPr>
                <w:rFonts w:cs="Calibri"/>
                <w:color w:val="000000"/>
                <w:sz w:val="19"/>
                <w:szCs w:val="19"/>
              </w:rPr>
            </w:pPr>
            <w:r w:rsidRPr="008757FE">
              <w:rPr>
                <w:rFonts w:cs="Calibri"/>
                <w:color w:val="000000"/>
                <w:sz w:val="19"/>
                <w:szCs w:val="19"/>
              </w:rPr>
              <w:t>Dassault Aviation</w:t>
            </w:r>
          </w:p>
          <w:p w:rsidR="009D162B" w:rsidRPr="008757FE" w:rsidRDefault="009D162B" w:rsidP="00C63CA2">
            <w:pPr>
              <w:spacing w:after="0"/>
              <w:contextualSpacing/>
              <w:rPr>
                <w:rFonts w:cs="Calibr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  <w:shd w:val="pct5" w:color="auto" w:fill="auto"/>
          </w:tcPr>
          <w:p w:rsidR="00380802" w:rsidRPr="00EE612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:rsidR="00380802" w:rsidRPr="0095086C" w:rsidRDefault="00421F99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P</w:t>
            </w:r>
            <w:r w:rsidR="00380802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restations à </w:t>
            </w:r>
            <w:r w:rsidR="00E80D35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valeur ajoutée proposées</w:t>
            </w:r>
            <w:r w:rsidR="00380802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: 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9D162B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20</w:t>
            </w:r>
          </w:p>
        </w:tc>
        <w:tc>
          <w:tcPr>
            <w:tcW w:w="6662" w:type="dxa"/>
            <w:gridSpan w:val="2"/>
          </w:tcPr>
          <w:p w:rsidR="00380802" w:rsidRPr="00EE612C" w:rsidRDefault="00380802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Opérations de trans</w:t>
            </w:r>
            <w:r w:rsidR="00CC7816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port avec flotte en propre (O/N)</w:t>
            </w:r>
          </w:p>
          <w:p w:rsidR="00380802" w:rsidRPr="00EE612C" w:rsidRDefault="006748D1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 xml:space="preserve">- </w:t>
            </w:r>
            <w:r w:rsidR="00380802"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Si oui, précisez le nombre de véhicules ?</w:t>
            </w:r>
          </w:p>
        </w:tc>
        <w:tc>
          <w:tcPr>
            <w:tcW w:w="3544" w:type="dxa"/>
          </w:tcPr>
          <w:p w:rsidR="00380802" w:rsidRDefault="008757FE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9D162B" w:rsidRPr="00EE612C" w:rsidRDefault="008757FE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120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21</w:t>
            </w:r>
          </w:p>
          <w:p w:rsidR="00745DE5" w:rsidRPr="00EE612C" w:rsidRDefault="00745DE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6662" w:type="dxa"/>
            <w:gridSpan w:val="2"/>
          </w:tcPr>
          <w:p w:rsidR="00CC7816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Gestion/p</w:t>
            </w:r>
            <w:r w:rsidR="0064464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ilotage des flux transport (O/N)</w:t>
            </w:r>
          </w:p>
          <w:p w:rsidR="00380802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Disposez-vous du statut de commissionnaire de transport ? (O/N)</w:t>
            </w:r>
          </w:p>
        </w:tc>
        <w:tc>
          <w:tcPr>
            <w:tcW w:w="3544" w:type="dxa"/>
          </w:tcPr>
          <w:p w:rsidR="00380802" w:rsidRDefault="008757FE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9D162B" w:rsidRPr="00EE612C" w:rsidRDefault="008757FE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</w:tc>
      </w:tr>
      <w:tr w:rsidR="008A6A17" w:rsidRPr="007A2B4F" w:rsidTr="004B2932">
        <w:tc>
          <w:tcPr>
            <w:tcW w:w="421" w:type="dxa"/>
          </w:tcPr>
          <w:p w:rsidR="008A6A17" w:rsidRPr="00EE612C" w:rsidRDefault="00D4046C" w:rsidP="00C82581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  <w:r w:rsidR="00C825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662" w:type="dxa"/>
            <w:gridSpan w:val="2"/>
          </w:tcPr>
          <w:p w:rsidR="008A6A17" w:rsidRPr="00EE612C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Gestion mutualisée des approvisionnements, ou pooling </w:t>
            </w:r>
            <w:r w:rsidR="00CC781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:rsidR="008A6A17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oui depuis quand (et si possible exemple de clients) ?</w:t>
            </w:r>
          </w:p>
        </w:tc>
        <w:tc>
          <w:tcPr>
            <w:tcW w:w="3544" w:type="dxa"/>
          </w:tcPr>
          <w:p w:rsidR="008A6A17" w:rsidRDefault="008757FE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9D162B" w:rsidRPr="00EE612C" w:rsidRDefault="008757FE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Agroalimentaire</w:t>
            </w:r>
          </w:p>
        </w:tc>
      </w:tr>
      <w:tr w:rsidR="0064464D" w:rsidRPr="007A2B4F" w:rsidTr="004B2932">
        <w:tc>
          <w:tcPr>
            <w:tcW w:w="421" w:type="dxa"/>
          </w:tcPr>
          <w:p w:rsidR="0064464D" w:rsidRDefault="00C82581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23</w:t>
            </w:r>
          </w:p>
        </w:tc>
        <w:tc>
          <w:tcPr>
            <w:tcW w:w="6662" w:type="dxa"/>
            <w:gridSpan w:val="2"/>
          </w:tcPr>
          <w:p w:rsidR="0064464D" w:rsidRDefault="0064464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Copacking (O/N)</w:t>
            </w:r>
          </w:p>
          <w:p w:rsidR="0064464D" w:rsidRPr="00EE612C" w:rsidRDefault="0064464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sur combien de sites ?</w:t>
            </w:r>
          </w:p>
        </w:tc>
        <w:tc>
          <w:tcPr>
            <w:tcW w:w="3544" w:type="dxa"/>
          </w:tcPr>
          <w:p w:rsidR="0064464D" w:rsidRDefault="008757FE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C82581" w:rsidP="00CB075E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  <w:r w:rsidR="00CB075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66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Gestion des fl</w:t>
            </w:r>
            <w:r w:rsidR="007E23E5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u</w:t>
            </w:r>
            <w:r w:rsidR="008240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x retour (reverse logistique) (O/N)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</w:p>
          <w:p w:rsidR="00380802" w:rsidRPr="00EE612C" w:rsidRDefault="001A2E9B" w:rsidP="00C32D53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Si oui, </w:t>
            </w:r>
            <w:r w:rsidR="00C32D5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pouvez-citer des exemples</w:t>
            </w:r>
            <w:r w:rsidR="00070B71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?</w:t>
            </w:r>
          </w:p>
        </w:tc>
        <w:tc>
          <w:tcPr>
            <w:tcW w:w="3544" w:type="dxa"/>
          </w:tcPr>
          <w:p w:rsidR="00380802" w:rsidRDefault="008757FE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002DF1" w:rsidRPr="007A2B4F" w:rsidTr="004B2932">
        <w:tc>
          <w:tcPr>
            <w:tcW w:w="421" w:type="dxa"/>
            <w:tcBorders>
              <w:bottom w:val="single" w:sz="4" w:space="0" w:color="000000"/>
            </w:tcBorders>
          </w:tcPr>
          <w:p w:rsidR="00002DF1" w:rsidRPr="00EE612C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25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:rsidR="00002DF1" w:rsidRPr="00EE612C" w:rsidRDefault="00002DF1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Prestations logistiqu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es en Asie (freight forwarding, 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préparation de commandes)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(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O/N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)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 Si oui, précisez SVP.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002DF1" w:rsidRDefault="008757FE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Non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0B5FAA" w:rsidRPr="007A2B4F" w:rsidTr="004B2932">
        <w:tc>
          <w:tcPr>
            <w:tcW w:w="421" w:type="dxa"/>
          </w:tcPr>
          <w:p w:rsidR="000B5FAA" w:rsidRPr="00EE612C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26</w:t>
            </w:r>
          </w:p>
        </w:tc>
        <w:tc>
          <w:tcPr>
            <w:tcW w:w="6662" w:type="dxa"/>
            <w:gridSpan w:val="2"/>
          </w:tcPr>
          <w:p w:rsidR="002305FB" w:rsidRPr="00EE612C" w:rsidRDefault="002305F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Prévoyez-vous de recruter des collaborateurs ? (O/N)       </w:t>
            </w:r>
          </w:p>
          <w:p w:rsidR="000B5FAA" w:rsidRPr="00EE612C" w:rsidRDefault="001A2E9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Si oui, combien d’ici  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fin </w:t>
            </w:r>
            <w:r w:rsidR="00C825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2020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?</w:t>
            </w:r>
          </w:p>
          <w:p w:rsidR="002305FB" w:rsidRPr="00EE612C" w:rsidRDefault="001A2E9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Quel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types de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profil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</w:t>
            </w:r>
          </w:p>
        </w:tc>
        <w:tc>
          <w:tcPr>
            <w:tcW w:w="3544" w:type="dxa"/>
          </w:tcPr>
          <w:p w:rsidR="000B5FAA" w:rsidRPr="008757FE" w:rsidRDefault="008757FE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8757F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NC</w:t>
            </w: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380802" w:rsidRPr="007A2B4F" w:rsidTr="008566D3">
        <w:trPr>
          <w:trHeight w:val="1656"/>
        </w:trPr>
        <w:tc>
          <w:tcPr>
            <w:tcW w:w="421" w:type="dxa"/>
          </w:tcPr>
          <w:p w:rsidR="00380802" w:rsidRPr="001A2E9B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27</w:t>
            </w:r>
          </w:p>
        </w:tc>
        <w:tc>
          <w:tcPr>
            <w:tcW w:w="6662" w:type="dxa"/>
            <w:gridSpan w:val="2"/>
          </w:tcPr>
          <w:p w:rsidR="00B95BF7" w:rsidRPr="008566D3" w:rsidRDefault="00C82581" w:rsidP="008566D3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Quelles sont, selon-vous, les ressorts essentiels de l’</w:t>
            </w:r>
            <w:r w:rsidR="00E50ABA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agilité de votre activité en tant que prestataire logistique ? </w:t>
            </w:r>
            <w:r w:rsidR="00E50ABA"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(SI ou outils technologiques récemment mis en œuvre, politique de formation et polyvalence des salariés, mode de management, clauses contractuelles particulières</w:t>
            </w:r>
            <w:r w:rsid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…</w:t>
            </w:r>
            <w:r w:rsidR="00E50ABA"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par exemple</w:t>
            </w:r>
            <w:r w:rsidR="008566D3"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)</w:t>
            </w:r>
          </w:p>
          <w:p w:rsidR="008566D3" w:rsidRPr="001A2E9B" w:rsidRDefault="008566D3" w:rsidP="008566D3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:rsidR="008757FE" w:rsidRPr="008757FE" w:rsidRDefault="008757FE" w:rsidP="008757F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8757FE">
              <w:rPr>
                <w:rFonts w:cs="Calibri"/>
                <w:sz w:val="19"/>
                <w:szCs w:val="19"/>
              </w:rPr>
              <w:t>- Adaptabilité aux évolutions des</w:t>
            </w:r>
          </w:p>
          <w:p w:rsidR="008757FE" w:rsidRPr="008757FE" w:rsidRDefault="008757FE" w:rsidP="008757F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8757FE">
              <w:rPr>
                <w:rFonts w:cs="Calibri"/>
                <w:sz w:val="19"/>
                <w:szCs w:val="19"/>
              </w:rPr>
              <w:t>volumétries client</w:t>
            </w:r>
          </w:p>
          <w:p w:rsidR="008757FE" w:rsidRPr="008757FE" w:rsidRDefault="008757FE" w:rsidP="008757F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8757FE">
              <w:rPr>
                <w:rFonts w:cs="Calibri"/>
                <w:sz w:val="19"/>
                <w:szCs w:val="19"/>
              </w:rPr>
              <w:t>- Proactivité en matière</w:t>
            </w:r>
          </w:p>
          <w:p w:rsidR="008757FE" w:rsidRPr="008757FE" w:rsidRDefault="008757FE" w:rsidP="008757F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8757FE">
              <w:rPr>
                <w:rFonts w:cs="Calibri"/>
                <w:sz w:val="19"/>
                <w:szCs w:val="19"/>
              </w:rPr>
              <w:t>d’innovation et de</w:t>
            </w:r>
          </w:p>
          <w:p w:rsidR="008757FE" w:rsidRPr="008757FE" w:rsidRDefault="008757FE" w:rsidP="008757F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8757FE">
              <w:rPr>
                <w:rFonts w:cs="Calibri"/>
                <w:sz w:val="19"/>
                <w:szCs w:val="19"/>
              </w:rPr>
              <w:t>transformation de nos activités</w:t>
            </w:r>
          </w:p>
          <w:p w:rsidR="008757FE" w:rsidRPr="008757FE" w:rsidRDefault="008757FE" w:rsidP="008757F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8757FE">
              <w:rPr>
                <w:rFonts w:cs="Calibri"/>
                <w:sz w:val="19"/>
                <w:szCs w:val="19"/>
              </w:rPr>
              <w:t>- Digitalisation aux justes endroits</w:t>
            </w:r>
          </w:p>
          <w:p w:rsidR="008757FE" w:rsidRPr="008757FE" w:rsidRDefault="008757FE" w:rsidP="008757F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8757FE">
              <w:rPr>
                <w:rFonts w:cs="Calibri"/>
                <w:sz w:val="19"/>
                <w:szCs w:val="19"/>
              </w:rPr>
              <w:t>ou la valeur ajoutée est</w:t>
            </w:r>
          </w:p>
          <w:p w:rsidR="009D162B" w:rsidRDefault="008757FE" w:rsidP="008757FE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8757FE">
              <w:rPr>
                <w:rFonts w:cs="Calibri"/>
                <w:sz w:val="19"/>
                <w:szCs w:val="19"/>
              </w:rPr>
              <w:t>démontrée</w:t>
            </w: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:rsidR="008566D3" w:rsidRDefault="008566D3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:rsidR="008566D3" w:rsidRDefault="008566D3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:rsidR="008566D3" w:rsidRPr="00EE612C" w:rsidRDefault="008566D3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8566D3" w:rsidRPr="007A2B4F" w:rsidTr="008566D3">
        <w:trPr>
          <w:trHeight w:val="1539"/>
        </w:trPr>
        <w:tc>
          <w:tcPr>
            <w:tcW w:w="421" w:type="dxa"/>
          </w:tcPr>
          <w:p w:rsidR="008566D3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lastRenderedPageBreak/>
              <w:t>28</w:t>
            </w:r>
          </w:p>
        </w:tc>
        <w:tc>
          <w:tcPr>
            <w:tcW w:w="6662" w:type="dxa"/>
            <w:gridSpan w:val="2"/>
          </w:tcPr>
          <w:p w:rsidR="008566D3" w:rsidRDefault="007E0294" w:rsidP="008566D3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Quelles initiatives mises en œuvre dans le cadre de la crise sanitaire soulignent l’adaptabilité dont fait preuve l’entreprise ?</w:t>
            </w:r>
            <w:r w:rsidRP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(réorganisation de prestations, </w:t>
            </w:r>
            <w:r w:rsidR="008305C0" w:rsidRP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accompagnement clients, collaboration avec d’autres acteurs de la supply chain, mise en œuvre d’outils spécifiques…, par exemple)</w:t>
            </w:r>
          </w:p>
        </w:tc>
        <w:tc>
          <w:tcPr>
            <w:tcW w:w="3544" w:type="dxa"/>
          </w:tcPr>
          <w:p w:rsidR="004156B0" w:rsidRPr="004156B0" w:rsidRDefault="004156B0" w:rsidP="00415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-</w:t>
            </w:r>
            <w:r w:rsidRPr="004156B0">
              <w:rPr>
                <w:rFonts w:cs="Calibri"/>
                <w:sz w:val="19"/>
                <w:szCs w:val="19"/>
              </w:rPr>
              <w:t>Réorganisation des postes de</w:t>
            </w:r>
          </w:p>
          <w:p w:rsidR="004156B0" w:rsidRPr="004156B0" w:rsidRDefault="004156B0" w:rsidP="00415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4156B0">
              <w:rPr>
                <w:rFonts w:cs="Calibri"/>
                <w:sz w:val="19"/>
                <w:szCs w:val="19"/>
              </w:rPr>
              <w:t>travail pour la protection de nos</w:t>
            </w:r>
          </w:p>
          <w:p w:rsidR="004156B0" w:rsidRPr="004156B0" w:rsidRDefault="004156B0" w:rsidP="00415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4156B0">
              <w:rPr>
                <w:rFonts w:cs="Calibri"/>
                <w:sz w:val="19"/>
                <w:szCs w:val="19"/>
              </w:rPr>
              <w:t>salariés et actions de</w:t>
            </w:r>
          </w:p>
          <w:p w:rsidR="004156B0" w:rsidRPr="004156B0" w:rsidRDefault="004156B0" w:rsidP="00415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4156B0">
              <w:rPr>
                <w:rFonts w:cs="Calibri"/>
                <w:sz w:val="19"/>
                <w:szCs w:val="19"/>
              </w:rPr>
              <w:t>sensibilisation</w:t>
            </w:r>
          </w:p>
          <w:p w:rsidR="004156B0" w:rsidRPr="004156B0" w:rsidRDefault="004156B0" w:rsidP="00415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-</w:t>
            </w:r>
            <w:r w:rsidRPr="004156B0">
              <w:rPr>
                <w:rFonts w:cs="Calibri"/>
                <w:sz w:val="19"/>
                <w:szCs w:val="19"/>
              </w:rPr>
              <w:t>Adaptation des horaires de</w:t>
            </w:r>
          </w:p>
          <w:p w:rsidR="004156B0" w:rsidRPr="004156B0" w:rsidRDefault="004156B0" w:rsidP="00415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4156B0">
              <w:rPr>
                <w:rFonts w:cs="Calibri"/>
                <w:sz w:val="19"/>
                <w:szCs w:val="19"/>
              </w:rPr>
              <w:t>travail pour éviter le croisement</w:t>
            </w:r>
          </w:p>
          <w:p w:rsidR="004156B0" w:rsidRPr="004156B0" w:rsidRDefault="004156B0" w:rsidP="00415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4156B0">
              <w:rPr>
                <w:rFonts w:cs="Calibri"/>
                <w:sz w:val="19"/>
                <w:szCs w:val="19"/>
              </w:rPr>
              <w:t>des équipes de quart</w:t>
            </w:r>
          </w:p>
          <w:p w:rsidR="004156B0" w:rsidRPr="004156B0" w:rsidRDefault="004156B0" w:rsidP="00415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4156B0">
              <w:rPr>
                <w:rFonts w:cs="Calibri"/>
                <w:sz w:val="19"/>
                <w:szCs w:val="19"/>
              </w:rPr>
              <w:t>- Déploiement accéléré d’outils de</w:t>
            </w:r>
          </w:p>
          <w:p w:rsidR="004156B0" w:rsidRDefault="004156B0" w:rsidP="00415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4156B0">
              <w:rPr>
                <w:rFonts w:cs="Calibri"/>
                <w:sz w:val="19"/>
                <w:szCs w:val="19"/>
              </w:rPr>
              <w:t>coll</w:t>
            </w:r>
            <w:r>
              <w:rPr>
                <w:rFonts w:cs="Calibri"/>
                <w:sz w:val="19"/>
                <w:szCs w:val="19"/>
              </w:rPr>
              <w:t>aboratif digitaux</w:t>
            </w:r>
          </w:p>
          <w:p w:rsidR="004156B0" w:rsidRPr="004156B0" w:rsidRDefault="004156B0" w:rsidP="00415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-</w:t>
            </w:r>
            <w:r w:rsidRPr="004156B0">
              <w:rPr>
                <w:rFonts w:cs="Calibri"/>
                <w:sz w:val="19"/>
                <w:szCs w:val="19"/>
              </w:rPr>
              <w:t>Collaboration proactive avec nos</w:t>
            </w:r>
          </w:p>
          <w:p w:rsidR="004156B0" w:rsidRPr="004156B0" w:rsidRDefault="004156B0" w:rsidP="00415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4156B0">
              <w:rPr>
                <w:rFonts w:cs="Calibri"/>
                <w:sz w:val="19"/>
                <w:szCs w:val="19"/>
              </w:rPr>
              <w:t>clients pour le</w:t>
            </w:r>
          </w:p>
          <w:p w:rsidR="004156B0" w:rsidRPr="004156B0" w:rsidRDefault="004156B0" w:rsidP="00415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4156B0">
              <w:rPr>
                <w:rFonts w:cs="Calibri"/>
                <w:sz w:val="19"/>
                <w:szCs w:val="19"/>
              </w:rPr>
              <w:t>redimensionnement des</w:t>
            </w:r>
          </w:p>
          <w:p w:rsidR="004156B0" w:rsidRPr="004156B0" w:rsidRDefault="004156B0" w:rsidP="00415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4156B0">
              <w:rPr>
                <w:rFonts w:cs="Calibri"/>
                <w:sz w:val="19"/>
                <w:szCs w:val="19"/>
              </w:rPr>
              <w:t>activités et la mise à jour de nos</w:t>
            </w:r>
          </w:p>
          <w:p w:rsidR="004156B0" w:rsidRPr="004156B0" w:rsidRDefault="004156B0" w:rsidP="00415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4156B0">
              <w:rPr>
                <w:rFonts w:cs="Calibri"/>
                <w:sz w:val="19"/>
                <w:szCs w:val="19"/>
              </w:rPr>
              <w:t>contrats et principes de</w:t>
            </w:r>
          </w:p>
          <w:p w:rsidR="008566D3" w:rsidRDefault="004156B0" w:rsidP="004156B0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4156B0">
              <w:rPr>
                <w:rFonts w:cs="Calibri"/>
                <w:sz w:val="19"/>
                <w:szCs w:val="19"/>
              </w:rPr>
              <w:t>facturation</w:t>
            </w:r>
          </w:p>
        </w:tc>
      </w:tr>
      <w:tr w:rsidR="00070B71" w:rsidRPr="007A2B4F" w:rsidTr="004B2932">
        <w:tc>
          <w:tcPr>
            <w:tcW w:w="421" w:type="dxa"/>
            <w:shd w:val="pct5" w:color="auto" w:fill="auto"/>
          </w:tcPr>
          <w:p w:rsidR="00070B71" w:rsidRPr="007A2B4F" w:rsidRDefault="00070B71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:rsidR="00070B71" w:rsidRPr="007A2B4F" w:rsidRDefault="00070B71" w:rsidP="00AB4C9A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C0D7B" w:rsidRPr="0064464D" w:rsidRDefault="001C0D7B" w:rsidP="00C63CA2">
      <w:pPr>
        <w:contextualSpacing/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sectPr w:rsidR="001C0D7B" w:rsidRPr="0064464D" w:rsidSect="004B2932">
      <w:pgSz w:w="11906" w:h="16838"/>
      <w:pgMar w:top="85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703AF"/>
    <w:multiLevelType w:val="hybridMultilevel"/>
    <w:tmpl w:val="0F48AEB6"/>
    <w:lvl w:ilvl="0" w:tplc="732CF2CE">
      <w:numFmt w:val="bullet"/>
      <w:lvlText w:val="-"/>
      <w:lvlJc w:val="left"/>
      <w:pPr>
        <w:tabs>
          <w:tab w:val="num" w:pos="567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D3461D3"/>
    <w:multiLevelType w:val="hybridMultilevel"/>
    <w:tmpl w:val="638AFD26"/>
    <w:lvl w:ilvl="0" w:tplc="1EA86FAA">
      <w:numFmt w:val="bullet"/>
      <w:lvlText w:val="-"/>
      <w:lvlJc w:val="left"/>
      <w:pPr>
        <w:tabs>
          <w:tab w:val="num" w:pos="473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8690BB1"/>
    <w:multiLevelType w:val="hybridMultilevel"/>
    <w:tmpl w:val="7408F416"/>
    <w:lvl w:ilvl="0" w:tplc="17A8CAEE">
      <w:numFmt w:val="bullet"/>
      <w:lvlText w:val="-"/>
      <w:lvlJc w:val="left"/>
      <w:pPr>
        <w:tabs>
          <w:tab w:val="num" w:pos="720"/>
        </w:tabs>
        <w:ind w:left="340" w:hanging="17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BEE0F47"/>
    <w:multiLevelType w:val="hybridMultilevel"/>
    <w:tmpl w:val="F0047FEC"/>
    <w:lvl w:ilvl="0" w:tplc="50A65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9726533"/>
    <w:multiLevelType w:val="hybridMultilevel"/>
    <w:tmpl w:val="24EA8168"/>
    <w:lvl w:ilvl="0" w:tplc="1532A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CF51CB1"/>
    <w:multiLevelType w:val="hybridMultilevel"/>
    <w:tmpl w:val="C3A8A23A"/>
    <w:lvl w:ilvl="0" w:tplc="000304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23559"/>
    <w:multiLevelType w:val="hybridMultilevel"/>
    <w:tmpl w:val="4866D596"/>
    <w:lvl w:ilvl="0" w:tplc="7C1CBA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21"/>
    <w:rsid w:val="00002DF1"/>
    <w:rsid w:val="00022E66"/>
    <w:rsid w:val="00026B53"/>
    <w:rsid w:val="00062F62"/>
    <w:rsid w:val="00064279"/>
    <w:rsid w:val="00070B71"/>
    <w:rsid w:val="000945E2"/>
    <w:rsid w:val="000A101F"/>
    <w:rsid w:val="000B5FAA"/>
    <w:rsid w:val="000D4624"/>
    <w:rsid w:val="000F0DE3"/>
    <w:rsid w:val="00100B28"/>
    <w:rsid w:val="001A0F5D"/>
    <w:rsid w:val="001A2E9B"/>
    <w:rsid w:val="001A4C8A"/>
    <w:rsid w:val="001C0D7B"/>
    <w:rsid w:val="001C7744"/>
    <w:rsid w:val="001D72FD"/>
    <w:rsid w:val="001E542E"/>
    <w:rsid w:val="00216E14"/>
    <w:rsid w:val="002305FB"/>
    <w:rsid w:val="00234141"/>
    <w:rsid w:val="002434B3"/>
    <w:rsid w:val="00245FA5"/>
    <w:rsid w:val="00294354"/>
    <w:rsid w:val="002F05CB"/>
    <w:rsid w:val="002F60A9"/>
    <w:rsid w:val="00317032"/>
    <w:rsid w:val="0031708B"/>
    <w:rsid w:val="003341BE"/>
    <w:rsid w:val="00337617"/>
    <w:rsid w:val="00357C35"/>
    <w:rsid w:val="003705F0"/>
    <w:rsid w:val="003742B8"/>
    <w:rsid w:val="00380802"/>
    <w:rsid w:val="00380863"/>
    <w:rsid w:val="0038181E"/>
    <w:rsid w:val="003C6ADD"/>
    <w:rsid w:val="004156B0"/>
    <w:rsid w:val="00421F99"/>
    <w:rsid w:val="00430860"/>
    <w:rsid w:val="00432AF9"/>
    <w:rsid w:val="004417EE"/>
    <w:rsid w:val="00475FB9"/>
    <w:rsid w:val="004A5D8B"/>
    <w:rsid w:val="004B2932"/>
    <w:rsid w:val="004F141B"/>
    <w:rsid w:val="004F1A04"/>
    <w:rsid w:val="00501B08"/>
    <w:rsid w:val="00512A34"/>
    <w:rsid w:val="00516421"/>
    <w:rsid w:val="00562A95"/>
    <w:rsid w:val="00580FD4"/>
    <w:rsid w:val="0059591C"/>
    <w:rsid w:val="00607D47"/>
    <w:rsid w:val="00626D47"/>
    <w:rsid w:val="006314E3"/>
    <w:rsid w:val="0064464D"/>
    <w:rsid w:val="0067214D"/>
    <w:rsid w:val="006748D1"/>
    <w:rsid w:val="006C0D62"/>
    <w:rsid w:val="006F0AE6"/>
    <w:rsid w:val="006F5011"/>
    <w:rsid w:val="0072497F"/>
    <w:rsid w:val="00734B63"/>
    <w:rsid w:val="00742D11"/>
    <w:rsid w:val="00745DE5"/>
    <w:rsid w:val="00746A0B"/>
    <w:rsid w:val="00762C04"/>
    <w:rsid w:val="0077154E"/>
    <w:rsid w:val="00775A50"/>
    <w:rsid w:val="007A2B4F"/>
    <w:rsid w:val="007A4941"/>
    <w:rsid w:val="007D7971"/>
    <w:rsid w:val="007E0294"/>
    <w:rsid w:val="007E23E5"/>
    <w:rsid w:val="0081102F"/>
    <w:rsid w:val="00811908"/>
    <w:rsid w:val="008208D1"/>
    <w:rsid w:val="00824081"/>
    <w:rsid w:val="008305C0"/>
    <w:rsid w:val="00830F5A"/>
    <w:rsid w:val="00854C87"/>
    <w:rsid w:val="008566D3"/>
    <w:rsid w:val="008757FE"/>
    <w:rsid w:val="0089581E"/>
    <w:rsid w:val="008A5E6B"/>
    <w:rsid w:val="008A6A17"/>
    <w:rsid w:val="008F0292"/>
    <w:rsid w:val="008F6688"/>
    <w:rsid w:val="0095086C"/>
    <w:rsid w:val="00962411"/>
    <w:rsid w:val="009807DF"/>
    <w:rsid w:val="0099607A"/>
    <w:rsid w:val="009A25C4"/>
    <w:rsid w:val="009A3A26"/>
    <w:rsid w:val="009B3024"/>
    <w:rsid w:val="009D162B"/>
    <w:rsid w:val="009F758B"/>
    <w:rsid w:val="00A2763E"/>
    <w:rsid w:val="00A70D5E"/>
    <w:rsid w:val="00A726A9"/>
    <w:rsid w:val="00A82B4A"/>
    <w:rsid w:val="00A84A87"/>
    <w:rsid w:val="00AA71F9"/>
    <w:rsid w:val="00AB45C7"/>
    <w:rsid w:val="00AB4C9A"/>
    <w:rsid w:val="00B304D5"/>
    <w:rsid w:val="00B462A6"/>
    <w:rsid w:val="00B70403"/>
    <w:rsid w:val="00B95BF7"/>
    <w:rsid w:val="00BA116D"/>
    <w:rsid w:val="00BB1DCE"/>
    <w:rsid w:val="00BC1E9D"/>
    <w:rsid w:val="00BD66CC"/>
    <w:rsid w:val="00BF1B62"/>
    <w:rsid w:val="00C116E5"/>
    <w:rsid w:val="00C32D53"/>
    <w:rsid w:val="00C37AA3"/>
    <w:rsid w:val="00C50709"/>
    <w:rsid w:val="00C63CA2"/>
    <w:rsid w:val="00C708F5"/>
    <w:rsid w:val="00C82581"/>
    <w:rsid w:val="00C87C39"/>
    <w:rsid w:val="00CA6600"/>
    <w:rsid w:val="00CB075E"/>
    <w:rsid w:val="00CC7816"/>
    <w:rsid w:val="00D11390"/>
    <w:rsid w:val="00D4046C"/>
    <w:rsid w:val="00D4158B"/>
    <w:rsid w:val="00D51EA1"/>
    <w:rsid w:val="00D80C22"/>
    <w:rsid w:val="00D82668"/>
    <w:rsid w:val="00D90104"/>
    <w:rsid w:val="00DA2A9E"/>
    <w:rsid w:val="00DF4426"/>
    <w:rsid w:val="00E06F4A"/>
    <w:rsid w:val="00E33A12"/>
    <w:rsid w:val="00E50ABA"/>
    <w:rsid w:val="00E560BA"/>
    <w:rsid w:val="00E5694F"/>
    <w:rsid w:val="00E64CAF"/>
    <w:rsid w:val="00E80D35"/>
    <w:rsid w:val="00E87401"/>
    <w:rsid w:val="00EB2352"/>
    <w:rsid w:val="00EC34E3"/>
    <w:rsid w:val="00EE3C6E"/>
    <w:rsid w:val="00EE612C"/>
    <w:rsid w:val="00EF15B7"/>
    <w:rsid w:val="00F015B2"/>
    <w:rsid w:val="00F072BD"/>
    <w:rsid w:val="00F50467"/>
    <w:rsid w:val="00F7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26983-0D7C-499A-B7B8-166035EF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outlineLvl w:val="0"/>
    </w:pPr>
    <w:rPr>
      <w:b/>
      <w:bCs/>
      <w:strike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08"/>
    </w:pPr>
  </w:style>
  <w:style w:type="character" w:styleId="Lienhypertexte">
    <w:name w:val="Hyperlink"/>
    <w:basedOn w:val="Policepardfaut"/>
    <w:uiPriority w:val="99"/>
    <w:unhideWhenUsed/>
    <w:rsid w:val="00BD66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6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866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 l’une des questions ne vous concerne pas, marquer NA (non applicable) à droite</vt:lpstr>
    </vt:vector>
  </TitlesOfParts>
  <Company>Hewlett-Packard</Company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l’une des questions ne vous concerne pas, marquer NA (non applicable) à droite</dc:title>
  <dc:subject/>
  <dc:creator>Utilisateur Windows</dc:creator>
  <cp:keywords/>
  <cp:lastModifiedBy>Armindo AD. Dias</cp:lastModifiedBy>
  <cp:revision>15</cp:revision>
  <cp:lastPrinted>2015-05-04T08:12:00Z</cp:lastPrinted>
  <dcterms:created xsi:type="dcterms:W3CDTF">2020-04-16T16:03:00Z</dcterms:created>
  <dcterms:modified xsi:type="dcterms:W3CDTF">2020-05-22T11:47:00Z</dcterms:modified>
</cp:coreProperties>
</file>